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77" w:rsidRPr="001E40F2" w:rsidRDefault="00CD6CEE" w:rsidP="0006361E">
      <w:pPr>
        <w:pStyle w:val="Ttulo3"/>
        <w:rPr>
          <w:sz w:val="24"/>
          <w:szCs w:val="24"/>
          <w:lang w:val="en-US"/>
        </w:rPr>
      </w:pPr>
      <w:r w:rsidRPr="001E40F2">
        <w:rPr>
          <w:sz w:val="24"/>
          <w:szCs w:val="24"/>
          <w:lang w:val="en-US"/>
        </w:rPr>
        <w:t>Instructions:</w:t>
      </w:r>
      <w:r w:rsidR="00107C18">
        <w:rPr>
          <w:sz w:val="24"/>
          <w:szCs w:val="24"/>
          <w:lang w:val="en-US"/>
        </w:rPr>
        <w:t xml:space="preserve"> </w:t>
      </w:r>
      <w:r w:rsidR="00E81277" w:rsidRPr="001E40F2">
        <w:rPr>
          <w:color w:val="333333"/>
          <w:sz w:val="24"/>
          <w:szCs w:val="24"/>
          <w:lang w:val="en-US"/>
        </w:rPr>
        <w:t xml:space="preserve">After having read and understood the learning resources of this module you work the following exercises. </w:t>
      </w:r>
    </w:p>
    <w:p w:rsidR="00E81277" w:rsidRPr="001E40F2" w:rsidRDefault="0006361E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  <w:t xml:space="preserve">Reporting accounts receivable and other accounts in the financial statements </w:t>
      </w:r>
    </w:p>
    <w:p w:rsidR="00E81277" w:rsidRPr="001E40F2" w:rsidRDefault="0006361E" w:rsidP="005B5501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  <w:t>Rose Medical Center included the following items in its financial statements:</w:t>
      </w:r>
    </w:p>
    <w:tbl>
      <w:tblPr>
        <w:tblW w:w="97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620"/>
        <w:gridCol w:w="4155"/>
        <w:gridCol w:w="971"/>
      </w:tblGrid>
      <w:tr w:rsidR="00E81277" w:rsidRPr="00E81277" w:rsidTr="00E81277">
        <w:trPr>
          <w:trHeight w:val="272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Provision for doubtful accounts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E81277" w:rsidRPr="00E81277" w:rsidRDefault="0006361E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$ 120</w:t>
            </w:r>
          </w:p>
        </w:tc>
        <w:tc>
          <w:tcPr>
            <w:tcW w:w="4155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 xml:space="preserve">Service revenues 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E81277" w:rsidRPr="00E81277" w:rsidRDefault="0006361E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$ 14,500</w:t>
            </w:r>
          </w:p>
        </w:tc>
      </w:tr>
      <w:tr w:rsidR="00E81277" w:rsidRPr="00E81277" w:rsidTr="00E81277">
        <w:trPr>
          <w:trHeight w:val="272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Cash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1,400</w:t>
            </w:r>
          </w:p>
        </w:tc>
        <w:tc>
          <w:tcPr>
            <w:tcW w:w="4155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Other assets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350</w:t>
            </w:r>
          </w:p>
        </w:tc>
      </w:tr>
      <w:tr w:rsidR="00E81277" w:rsidRPr="00E81277" w:rsidTr="00E81277">
        <w:trPr>
          <w:trHeight w:val="272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Accounts Receivable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2,330</w:t>
            </w:r>
          </w:p>
        </w:tc>
        <w:tc>
          <w:tcPr>
            <w:tcW w:w="4155" w:type="dxa"/>
            <w:shd w:val="clear" w:color="auto" w:fill="auto"/>
            <w:noWrap/>
            <w:vAlign w:val="bottom"/>
            <w:hideMark/>
          </w:tcPr>
          <w:p w:rsidR="00E81277" w:rsidRPr="001E40F2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PR"/>
              </w:rPr>
              <w:t>Cost of goods sold and other expenses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E81277" w:rsidRPr="00E81277" w:rsidRDefault="0006361E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12,800</w:t>
            </w:r>
          </w:p>
        </w:tc>
      </w:tr>
      <w:tr w:rsidR="00E81277" w:rsidRPr="00E81277" w:rsidTr="00E81277">
        <w:trPr>
          <w:trHeight w:val="272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Debts to pay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1,110</w:t>
            </w:r>
          </w:p>
        </w:tc>
        <w:tc>
          <w:tcPr>
            <w:tcW w:w="4155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Documents to pay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E81277" w:rsidRPr="00E81277" w:rsidRDefault="00E81277" w:rsidP="00E812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</w:pPr>
            <w:r w:rsidRPr="00E812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PR" w:eastAsia="es-PR"/>
              </w:rPr>
              <w:t>3,280</w:t>
            </w:r>
          </w:p>
        </w:tc>
      </w:tr>
    </w:tbl>
    <w:p w:rsidR="00107C18" w:rsidRDefault="00107C18" w:rsidP="00796E3C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s-ES" w:eastAsia="es-PR"/>
        </w:rPr>
      </w:pPr>
    </w:p>
    <w:p w:rsidR="00796E3C" w:rsidRPr="0029165E" w:rsidRDefault="00796E3C" w:rsidP="00796E3C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s-ES" w:eastAsia="es-PR"/>
        </w:rPr>
      </w:pPr>
      <w:r w:rsidRPr="0029165E">
        <w:rPr>
          <w:rFonts w:ascii="Times New Roman" w:eastAsia="Times New Roman" w:hAnsi="Times New Roman"/>
          <w:color w:val="333333"/>
          <w:sz w:val="24"/>
          <w:szCs w:val="24"/>
          <w:lang w:val="es-ES" w:eastAsia="es-PR"/>
        </w:rPr>
        <w:t xml:space="preserve">Is required </w:t>
      </w:r>
    </w:p>
    <w:p w:rsidR="00796E3C" w:rsidRPr="001E40F2" w:rsidRDefault="0012162C" w:rsidP="00796E3C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>
        <w:rPr>
          <w:rFonts w:ascii="Times New Roman" w:eastAsia="Times New Roman" w:hAnsi="Times New Roman"/>
          <w:noProof/>
          <w:color w:val="333333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66675</wp:posOffset>
                </wp:positionV>
                <wp:extent cx="1800225" cy="17526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237" w:rsidRDefault="002D0237" w:rsidP="0012162C">
                            <w:pPr>
                              <w:rPr>
                                <w:lang w:val="en-US"/>
                              </w:rPr>
                            </w:pPr>
                            <w:r w:rsidRPr="002D0237">
                              <w:rPr>
                                <w:lang w:val="en-US"/>
                              </w:rPr>
                              <w:t>Teacher's comment on homework. I do not understand what he did (here he had only to subtract income minus cost of goods sold)</w:t>
                            </w:r>
                            <w:r w:rsidR="0012162C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12162C" w:rsidRPr="002D0237" w:rsidRDefault="0012162C" w:rsidP="0012162C">
                            <w:pPr>
                              <w:rPr>
                                <w:lang w:val="en-US"/>
                              </w:rPr>
                            </w:pPr>
                            <w:r w:rsidRPr="0012162C">
                              <w:rPr>
                                <w:lang w:val="en-US"/>
                              </w:rPr>
                              <w:t>The homework must be done again.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50.25pt;margin-top:5.25pt;width:141.7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" fillcolor="#5b9bd5 [3204]" strokecolor="#1f4d78 [1604]" strokeweight="1pt">
                <v:textbox>
                  <w:txbxContent>
                    <w:p w:rsidR="002D0237" w:rsidRDefault="002D0237" w:rsidP="0012162C">
                      <w:pPr>
                        <w:rPr>
                          <w:lang w:val="en-US"/>
                        </w:rPr>
                      </w:pPr>
                      <w:r w:rsidRPr="002D0237">
                        <w:rPr>
                          <w:lang w:val="en-US"/>
                        </w:rPr>
                        <w:t>Teacher's comment on homework. I do not understand what he did (here he had only to subtract income minus cost of goods sold)</w:t>
                      </w:r>
                      <w:r w:rsidR="0012162C">
                        <w:rPr>
                          <w:lang w:val="en-US"/>
                        </w:rPr>
                        <w:t>.</w:t>
                      </w:r>
                    </w:p>
                    <w:p w:rsidR="0012162C" w:rsidRPr="002D0237" w:rsidRDefault="0012162C" w:rsidP="0012162C">
                      <w:pPr>
                        <w:rPr>
                          <w:lang w:val="en-US"/>
                        </w:rPr>
                      </w:pPr>
                      <w:r w:rsidRPr="0012162C">
                        <w:rPr>
                          <w:lang w:val="en-US"/>
                        </w:rPr>
                        <w:t>The homework must be done again.</w:t>
                      </w:r>
                    </w:p>
                  </w:txbxContent>
                </v:textbox>
              </v:rect>
            </w:pict>
          </mc:Fallback>
        </mc:AlternateContent>
      </w:r>
      <w:r w:rsidR="00C049C6">
        <w:rPr>
          <w:rFonts w:ascii="Times New Roman" w:eastAsia="Times New Roman" w:hAnsi="Times New Roman"/>
          <w:noProof/>
          <w:color w:val="333333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133350</wp:posOffset>
                </wp:positionV>
                <wp:extent cx="104775" cy="76200"/>
                <wp:effectExtent l="38100" t="0" r="47625" b="38100"/>
                <wp:wrapNone/>
                <wp:docPr id="2" name="Flecha: haci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60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" o:spid="_x0000_s1026" type="#_x0000_t67" style="position:absolute;margin-left:279.75pt;margin-top:10.5pt;width:8.2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" adj="10800" fillcolor="#5b9bd5 [3204]" strokecolor="#1f4d78 [1604]" strokeweight="1pt"/>
            </w:pict>
          </mc:Fallback>
        </mc:AlternateContent>
      </w:r>
      <w:r w:rsidR="00796E3C"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 xml:space="preserve">1. How much net income earned for the month Lakeland? </w:t>
      </w:r>
      <w:r w:rsidR="00C049C6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-----------------</w:t>
      </w:r>
      <w:r w:rsidR="002D0237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 xml:space="preserve">                       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Total Net Income = Revenue-expenditure Total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Income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Accounts receivable = $2,330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Service revenue = $14,500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Total = $16,830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Spending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You pay debts = $1,110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Provision for doubtful accounts = $120</w:t>
      </w:r>
    </w:p>
    <w:p w:rsidR="009F1B91" w:rsidRPr="001E40F2" w:rsidRDefault="009B7B27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Cost of goods and expenses = $12,800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Notes payable = $3,280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 xml:space="preserve">Total = $17,310 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Income = $</w:t>
      </w:r>
      <w:r w:rsidR="00857050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16.830 to 17,</w:t>
      </w: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310 = (480)</w:t>
      </w:r>
    </w:p>
    <w:p w:rsidR="009F1B91" w:rsidRPr="001E40F2" w:rsidRDefault="009F1B91" w:rsidP="009F1B91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The company was at a loss for the month.</w:t>
      </w:r>
    </w:p>
    <w:p w:rsidR="00796E3C" w:rsidRPr="001E40F2" w:rsidRDefault="00796E3C" w:rsidP="00796E3C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2. Show two ways that Rose may report accounts receivable on its balance sheet classified.</w:t>
      </w:r>
    </w:p>
    <w:p w:rsidR="00796E3C" w:rsidRPr="0029165E" w:rsidRDefault="00796E3C" w:rsidP="00796E3C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4"/>
          <w:szCs w:val="24"/>
          <w:lang w:val="es-ES" w:eastAsia="es-PR"/>
        </w:rPr>
      </w:pPr>
      <w:r w:rsidRPr="0029165E">
        <w:rPr>
          <w:rFonts w:ascii="Times New Roman" w:eastAsia="Times New Roman" w:hAnsi="Times New Roman"/>
          <w:color w:val="333333"/>
          <w:sz w:val="24"/>
          <w:szCs w:val="24"/>
          <w:lang w:val="es-ES" w:eastAsia="es-PR"/>
        </w:rPr>
        <w:t>Register here your answer</w:t>
      </w:r>
    </w:p>
    <w:tbl>
      <w:tblPr>
        <w:tblW w:w="696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4991"/>
        <w:gridCol w:w="1972"/>
      </w:tblGrid>
      <w:tr w:rsidR="00796E3C" w:rsidRPr="0029165E" w:rsidTr="0029165E">
        <w:trPr>
          <w:trHeight w:val="890"/>
        </w:trPr>
        <w:tc>
          <w:tcPr>
            <w:tcW w:w="6963" w:type="dxa"/>
            <w:gridSpan w:val="2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:rsidR="00796E3C" w:rsidRPr="001E40F2" w:rsidRDefault="0006361E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  <w:t>Rose Medical Center</w:t>
            </w:r>
          </w:p>
          <w:p w:rsidR="00796E3C" w:rsidRPr="001E40F2" w:rsidRDefault="00796E3C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  <w:t>Balance Sheet (PARTIAL)</w:t>
            </w:r>
          </w:p>
          <w:p w:rsidR="00796E3C" w:rsidRPr="00796E3C" w:rsidRDefault="00796E3C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</w:pPr>
            <w:r w:rsidRPr="00796E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  <w:t>XXXX XX 20XX</w:t>
            </w:r>
          </w:p>
        </w:tc>
      </w:tr>
      <w:tr w:rsidR="00796E3C" w:rsidRPr="00796E3C" w:rsidTr="0029165E">
        <w:trPr>
          <w:trHeight w:val="382"/>
        </w:trPr>
        <w:tc>
          <w:tcPr>
            <w:tcW w:w="4991" w:type="dxa"/>
            <w:shd w:val="clear" w:color="auto" w:fill="CCCCCC"/>
            <w:noWrap/>
            <w:hideMark/>
          </w:tcPr>
          <w:p w:rsidR="00796E3C" w:rsidRPr="00796E3C" w:rsidRDefault="00796E3C" w:rsidP="002916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</w:pPr>
            <w:r w:rsidRPr="00796E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  <w:t>Accounts Receivable</w:t>
            </w:r>
          </w:p>
        </w:tc>
        <w:tc>
          <w:tcPr>
            <w:tcW w:w="1971" w:type="dxa"/>
            <w:shd w:val="clear" w:color="auto" w:fill="CCCCCC"/>
            <w:noWrap/>
            <w:hideMark/>
          </w:tcPr>
          <w:p w:rsidR="00796E3C" w:rsidRPr="00796E3C" w:rsidRDefault="009F1B91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9F1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$2,330</w:t>
            </w:r>
          </w:p>
        </w:tc>
      </w:tr>
      <w:tr w:rsidR="00796E3C" w:rsidRPr="00796E3C" w:rsidTr="0029165E">
        <w:trPr>
          <w:trHeight w:val="382"/>
        </w:trPr>
        <w:tc>
          <w:tcPr>
            <w:tcW w:w="4991" w:type="dxa"/>
            <w:shd w:val="clear" w:color="auto" w:fill="auto"/>
            <w:noWrap/>
            <w:hideMark/>
          </w:tcPr>
          <w:p w:rsidR="00796E3C" w:rsidRPr="001E40F2" w:rsidRDefault="00796E3C" w:rsidP="002916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  <w:t>Less: Provision for doubtful accounts</w:t>
            </w:r>
          </w:p>
        </w:tc>
        <w:tc>
          <w:tcPr>
            <w:tcW w:w="1971" w:type="dxa"/>
            <w:shd w:val="clear" w:color="auto" w:fill="auto"/>
            <w:noWrap/>
            <w:hideMark/>
          </w:tcPr>
          <w:p w:rsidR="00796E3C" w:rsidRPr="00796E3C" w:rsidRDefault="009F1B91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9F1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$120</w:t>
            </w:r>
          </w:p>
        </w:tc>
      </w:tr>
      <w:tr w:rsidR="00796E3C" w:rsidRPr="0029165E" w:rsidTr="0029165E">
        <w:trPr>
          <w:trHeight w:val="397"/>
        </w:trPr>
        <w:tc>
          <w:tcPr>
            <w:tcW w:w="4991" w:type="dxa"/>
            <w:shd w:val="clear" w:color="auto" w:fill="CCCCCC"/>
            <w:noWrap/>
            <w:hideMark/>
          </w:tcPr>
          <w:p w:rsidR="00796E3C" w:rsidRPr="00796E3C" w:rsidRDefault="00796E3C" w:rsidP="002916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</w:pPr>
            <w:r w:rsidRPr="00796E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  <w:t>Accounts receivable, net</w:t>
            </w:r>
          </w:p>
        </w:tc>
        <w:tc>
          <w:tcPr>
            <w:tcW w:w="1971" w:type="dxa"/>
            <w:shd w:val="clear" w:color="auto" w:fill="CCCCCC"/>
            <w:noWrap/>
            <w:hideMark/>
          </w:tcPr>
          <w:p w:rsidR="00796E3C" w:rsidRPr="00796E3C" w:rsidRDefault="009F1B91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9F1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$2,210</w:t>
            </w:r>
          </w:p>
        </w:tc>
      </w:tr>
    </w:tbl>
    <w:p w:rsidR="00796E3C" w:rsidRPr="00FE2DF3" w:rsidRDefault="00796E3C" w:rsidP="00E81277">
      <w:pPr>
        <w:shd w:val="clear" w:color="auto" w:fill="FFFFFF"/>
        <w:spacing w:line="300" w:lineRule="atLeast"/>
        <w:ind w:left="360"/>
        <w:rPr>
          <w:rFonts w:ascii="Times New Roman" w:eastAsia="Times New Roman" w:hAnsi="Times New Roman"/>
          <w:color w:val="333333"/>
          <w:sz w:val="20"/>
          <w:szCs w:val="20"/>
          <w:lang w:val="es-ES" w:eastAsia="es-PR"/>
        </w:rPr>
      </w:pPr>
    </w:p>
    <w:tbl>
      <w:tblPr>
        <w:tblW w:w="656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764"/>
        <w:gridCol w:w="1801"/>
      </w:tblGrid>
      <w:tr w:rsidR="00796E3C" w:rsidRPr="0029165E" w:rsidTr="000E7BE4">
        <w:trPr>
          <w:trHeight w:val="1000"/>
        </w:trPr>
        <w:tc>
          <w:tcPr>
            <w:tcW w:w="6565" w:type="dxa"/>
            <w:gridSpan w:val="2"/>
            <w:tcBorders>
              <w:bottom w:val="single" w:sz="12" w:space="0" w:color="C9C9C9"/>
            </w:tcBorders>
            <w:shd w:val="clear" w:color="auto" w:fill="auto"/>
            <w:noWrap/>
            <w:hideMark/>
          </w:tcPr>
          <w:p w:rsidR="00796E3C" w:rsidRPr="001E40F2" w:rsidRDefault="0006361E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  <w:t>Rose Medical Center</w:t>
            </w:r>
          </w:p>
          <w:p w:rsidR="00796E3C" w:rsidRPr="001E40F2" w:rsidRDefault="00796E3C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  <w:t>Balance Sheet (PARTIAL)</w:t>
            </w:r>
          </w:p>
          <w:p w:rsidR="00796E3C" w:rsidRPr="00796E3C" w:rsidRDefault="00796E3C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796E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PR" w:eastAsia="es-PR"/>
              </w:rPr>
              <w:t>XXXX XX 20XX</w:t>
            </w:r>
          </w:p>
        </w:tc>
      </w:tr>
      <w:tr w:rsidR="00796E3C" w:rsidRPr="00796E3C" w:rsidTr="000E7BE4">
        <w:trPr>
          <w:trHeight w:val="645"/>
        </w:trPr>
        <w:tc>
          <w:tcPr>
            <w:tcW w:w="4764" w:type="dxa"/>
            <w:shd w:val="clear" w:color="auto" w:fill="EDEDED"/>
            <w:hideMark/>
          </w:tcPr>
          <w:p w:rsidR="00796E3C" w:rsidRPr="001E40F2" w:rsidRDefault="00796E3C" w:rsidP="002916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s-PR"/>
              </w:rPr>
              <w:t>Accounts receivable, net of allowance for doubtful accounts</w:t>
            </w:r>
          </w:p>
        </w:tc>
        <w:tc>
          <w:tcPr>
            <w:tcW w:w="1801" w:type="dxa"/>
            <w:shd w:val="clear" w:color="auto" w:fill="EDEDED"/>
            <w:noWrap/>
            <w:hideMark/>
          </w:tcPr>
          <w:p w:rsidR="00796E3C" w:rsidRPr="00796E3C" w:rsidRDefault="000E7BE4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0E7B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$2,330 ($120)</w:t>
            </w:r>
          </w:p>
        </w:tc>
      </w:tr>
    </w:tbl>
    <w:p w:rsidR="0006361E" w:rsidRPr="0029165E" w:rsidRDefault="0006361E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s-ES" w:eastAsia="es-PR"/>
        </w:rPr>
      </w:pPr>
    </w:p>
    <w:p w:rsidR="0006361E" w:rsidRDefault="0006361E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s-ES" w:eastAsia="es-PR"/>
        </w:rPr>
      </w:pPr>
    </w:p>
    <w:p w:rsidR="0006361E" w:rsidRDefault="0006361E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s-ES" w:eastAsia="es-PR"/>
        </w:rPr>
      </w:pPr>
    </w:p>
    <w:p w:rsidR="0006361E" w:rsidRDefault="0006361E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s-ES" w:eastAsia="es-PR"/>
        </w:rPr>
      </w:pPr>
    </w:p>
    <w:p w:rsidR="0006361E" w:rsidRPr="001E40F2" w:rsidRDefault="0006361E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  <w:t>Exercise 2. Registration credit card sales and bank credit cards</w:t>
      </w:r>
    </w:p>
    <w:p w:rsidR="00796E3C" w:rsidRPr="001E40F2" w:rsidRDefault="00796E3C" w:rsidP="0006361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  <w:t>Restaurants perform a high volume of business operations through credit cards. Assume that the restaurant would Salad Company performed the following transactions to January 28, 2017:</w:t>
      </w:r>
    </w:p>
    <w:p w:rsidR="003566F9" w:rsidRPr="001E40F2" w:rsidRDefault="003566F9" w:rsidP="003566F9">
      <w:pPr>
        <w:pStyle w:val="Citadestacada"/>
        <w:rPr>
          <w:rFonts w:ascii="Times New Roman" w:hAnsi="Times New Roman"/>
          <w:i w:val="0"/>
          <w:color w:val="auto"/>
          <w:lang w:val="en-US" w:eastAsia="es-PR"/>
        </w:rPr>
      </w:pPr>
      <w:r w:rsidRPr="001E40F2">
        <w:rPr>
          <w:rFonts w:ascii="Times New Roman" w:hAnsi="Times New Roman"/>
          <w:i w:val="0"/>
          <w:color w:val="auto"/>
          <w:lang w:val="en-US" w:eastAsia="es-PR"/>
        </w:rPr>
        <w:t>Credit card sales $ 10,200 American Express</w:t>
      </w:r>
    </w:p>
    <w:p w:rsidR="003566F9" w:rsidRPr="001E40F2" w:rsidRDefault="003566F9" w:rsidP="003566F9">
      <w:pPr>
        <w:pStyle w:val="Citadestacada"/>
        <w:rPr>
          <w:rFonts w:ascii="Times New Roman" w:hAnsi="Times New Roman"/>
          <w:i w:val="0"/>
          <w:color w:val="auto"/>
          <w:lang w:val="en-US" w:eastAsia="es-PR"/>
        </w:rPr>
      </w:pPr>
      <w:r w:rsidRPr="001E40F2">
        <w:rPr>
          <w:rFonts w:ascii="Times New Roman" w:hAnsi="Times New Roman"/>
          <w:i w:val="0"/>
          <w:color w:val="auto"/>
          <w:lang w:val="en-US" w:eastAsia="es-PR"/>
        </w:rPr>
        <w:t>Credit card sales bank Banco Popular 9</w:t>
      </w:r>
      <w:r w:rsidR="0096229A">
        <w:rPr>
          <w:rFonts w:ascii="Times New Roman" w:hAnsi="Times New Roman"/>
          <w:i w:val="0"/>
          <w:color w:val="auto"/>
          <w:lang w:val="en-US" w:eastAsia="es-PR"/>
        </w:rPr>
        <w:t>,</w:t>
      </w:r>
      <w:r w:rsidRPr="001E40F2">
        <w:rPr>
          <w:rFonts w:ascii="Times New Roman" w:hAnsi="Times New Roman"/>
          <w:i w:val="0"/>
          <w:color w:val="auto"/>
          <w:lang w:val="en-US" w:eastAsia="es-PR"/>
        </w:rPr>
        <w:t>000</w:t>
      </w:r>
    </w:p>
    <w:p w:rsidR="003566F9" w:rsidRPr="001E40F2" w:rsidRDefault="003566F9" w:rsidP="003566F9">
      <w:pPr>
        <w:shd w:val="clear" w:color="auto" w:fill="FFFFFF"/>
        <w:spacing w:line="300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 xml:space="preserve">Suppose that American Express charge merchants 2.00% and Banco Popular 1.50% Card load them. </w:t>
      </w:r>
    </w:p>
    <w:p w:rsidR="003566F9" w:rsidRPr="001E40F2" w:rsidRDefault="003566F9" w:rsidP="003566F9">
      <w:pPr>
        <w:shd w:val="clear" w:color="auto" w:fill="FFFFFF"/>
        <w:spacing w:line="300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  <w:r w:rsidRPr="001E40F2"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  <w:t>1. Post requires these transactions in daily sales for the restaurant.</w:t>
      </w:r>
    </w:p>
    <w:p w:rsidR="00A979C9" w:rsidRPr="001E40F2" w:rsidRDefault="00A979C9" w:rsidP="003566F9">
      <w:pPr>
        <w:shd w:val="clear" w:color="auto" w:fill="FFFFFF"/>
        <w:spacing w:line="300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val="en-US" w:eastAsia="es-PR"/>
        </w:rPr>
      </w:pPr>
    </w:p>
    <w:tbl>
      <w:tblPr>
        <w:tblW w:w="8820" w:type="dxa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5130"/>
        <w:gridCol w:w="1350"/>
        <w:gridCol w:w="1260"/>
      </w:tblGrid>
      <w:tr w:rsidR="003566F9" w:rsidRPr="00FE2DF3" w:rsidTr="003566F9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</w:pPr>
            <w:r w:rsidRPr="003566F9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  <w:t>Daily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</w:pPr>
            <w:r w:rsidRPr="003566F9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  <w:t>Description Account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  <w:t>Debit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3566F9" w:rsidRPr="003566F9" w:rsidRDefault="003566F9" w:rsidP="00356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PR" w:eastAsia="es-PR"/>
              </w:rPr>
              <w:t>Credit</w:t>
            </w:r>
          </w:p>
        </w:tc>
      </w:tr>
      <w:tr w:rsidR="003566F9" w:rsidRPr="00FE2DF3" w:rsidTr="003566F9">
        <w:trPr>
          <w:trHeight w:val="272"/>
        </w:trPr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3566F9">
              <w:rPr>
                <w:rFonts w:ascii="Times New Roman" w:eastAsia="Times New Roman" w:hAnsi="Times New Roman"/>
                <w:color w:val="000000"/>
                <w:lang w:val="es-PR" w:eastAsia="es-PR"/>
              </w:rPr>
              <w:t>January 28</w:t>
            </w: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6A6A6" w:fill="A6A6A6"/>
            <w:noWrap/>
            <w:vAlign w:val="bottom"/>
          </w:tcPr>
          <w:p w:rsidR="003566F9" w:rsidRPr="001E40F2" w:rsidRDefault="00A979C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color w:val="000000"/>
                <w:lang w:val="en-US" w:eastAsia="es-PR"/>
              </w:rPr>
              <w:t>Selling credit cards, American Express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A979C9" w:rsidP="003566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A979C9">
              <w:rPr>
                <w:rFonts w:ascii="Times New Roman" w:eastAsia="Times New Roman" w:hAnsi="Times New Roman"/>
                <w:color w:val="000000"/>
                <w:lang w:val="es-PR" w:eastAsia="es-PR"/>
              </w:rPr>
              <w:t>$204</w:t>
            </w:r>
            <w:r w:rsidRPr="00A979C9">
              <w:rPr>
                <w:rFonts w:ascii="Times New Roman" w:eastAsia="Times New Roman" w:hAnsi="Times New Roman"/>
                <w:color w:val="000000"/>
                <w:lang w:val="es-PR" w:eastAsia="es-PR"/>
              </w:rPr>
              <w:tab/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A979C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A979C9">
              <w:rPr>
                <w:rFonts w:ascii="Times New Roman" w:eastAsia="Times New Roman" w:hAnsi="Times New Roman"/>
                <w:color w:val="000000"/>
                <w:lang w:val="es-PR" w:eastAsia="es-PR"/>
              </w:rPr>
              <w:t>$10,200</w:t>
            </w:r>
          </w:p>
        </w:tc>
      </w:tr>
      <w:tr w:rsidR="003566F9" w:rsidRPr="00FE2DF3" w:rsidTr="003566F9">
        <w:trPr>
          <w:trHeight w:val="272"/>
        </w:trPr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3566F9" w:rsidRPr="00FE2DF3" w:rsidTr="003566F9">
        <w:trPr>
          <w:trHeight w:val="283"/>
        </w:trPr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6A6A6" w:fill="A6A6A6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3566F9" w:rsidRPr="00FE2DF3" w:rsidTr="003566F9">
        <w:trPr>
          <w:trHeight w:val="272"/>
        </w:trPr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3566F9" w:rsidRPr="00FE2DF3" w:rsidTr="003566F9">
        <w:trPr>
          <w:trHeight w:val="272"/>
        </w:trPr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3566F9">
              <w:rPr>
                <w:rFonts w:ascii="Times New Roman" w:eastAsia="Times New Roman" w:hAnsi="Times New Roman"/>
                <w:color w:val="000000"/>
                <w:lang w:val="es-PR" w:eastAsia="es-PR"/>
              </w:rPr>
              <w:t>January 28</w:t>
            </w: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6A6A6" w:fill="A6A6A6"/>
            <w:noWrap/>
            <w:vAlign w:val="bottom"/>
          </w:tcPr>
          <w:p w:rsidR="003566F9" w:rsidRPr="001E40F2" w:rsidRDefault="00A979C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color w:val="000000"/>
                <w:lang w:val="en-US" w:eastAsia="es-PR"/>
              </w:rPr>
              <w:t>Credit card sales Banco Popular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8B4671" w:rsidP="003566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8B4671">
              <w:rPr>
                <w:rFonts w:ascii="Times New Roman" w:eastAsia="Times New Roman" w:hAnsi="Times New Roman"/>
                <w:color w:val="000000"/>
                <w:lang w:val="es-PR" w:eastAsia="es-PR"/>
              </w:rPr>
              <w:t>$135</w:t>
            </w:r>
            <w:r w:rsidRPr="008B4671">
              <w:rPr>
                <w:rFonts w:ascii="Times New Roman" w:eastAsia="Times New Roman" w:hAnsi="Times New Roman"/>
                <w:color w:val="000000"/>
                <w:lang w:val="es-PR" w:eastAsia="es-PR"/>
              </w:rPr>
              <w:tab/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8B4671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8B4671">
              <w:rPr>
                <w:rFonts w:ascii="Times New Roman" w:eastAsia="Times New Roman" w:hAnsi="Times New Roman"/>
                <w:color w:val="000000"/>
                <w:lang w:val="es-PR" w:eastAsia="es-PR"/>
              </w:rPr>
              <w:t>$9.000</w:t>
            </w:r>
          </w:p>
        </w:tc>
      </w:tr>
      <w:tr w:rsidR="003566F9" w:rsidRPr="00FE2DF3" w:rsidTr="003566F9">
        <w:trPr>
          <w:trHeight w:val="272"/>
        </w:trPr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3566F9" w:rsidRPr="00FE2DF3" w:rsidTr="003566F9">
        <w:trPr>
          <w:trHeight w:val="272"/>
        </w:trPr>
        <w:tc>
          <w:tcPr>
            <w:tcW w:w="108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6A6A6" w:fill="A6A6A6"/>
            <w:noWrap/>
            <w:vAlign w:val="bottom"/>
            <w:hideMark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6A6A6" w:fill="A6A6A6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6A6A6" w:fill="A6A6A6"/>
            <w:noWrap/>
            <w:vAlign w:val="bottom"/>
          </w:tcPr>
          <w:p w:rsidR="003566F9" w:rsidRPr="003566F9" w:rsidRDefault="003566F9" w:rsidP="003566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</w:tbl>
    <w:p w:rsidR="00684A2E" w:rsidRDefault="00684A2E" w:rsidP="00684A2E">
      <w:pPr>
        <w:shd w:val="clear" w:color="auto" w:fill="FFFFFF"/>
        <w:spacing w:line="300" w:lineRule="atLeast"/>
        <w:rPr>
          <w:rFonts w:ascii="Times New Roman" w:eastAsia="Times New Roman" w:hAnsi="Times New Roman"/>
          <w:color w:val="333333"/>
          <w:sz w:val="20"/>
          <w:szCs w:val="20"/>
          <w:lang w:val="es-PR" w:eastAsia="es-PR"/>
        </w:rPr>
      </w:pPr>
    </w:p>
    <w:p w:rsidR="00EB057F" w:rsidRDefault="00EB057F" w:rsidP="00684A2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</w:pPr>
    </w:p>
    <w:p w:rsidR="00EB057F" w:rsidRDefault="00EB057F" w:rsidP="00684A2E">
      <w:pPr>
        <w:shd w:val="clear" w:color="auto" w:fill="FFFFFF"/>
        <w:spacing w:line="300" w:lineRule="atLeast"/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</w:pPr>
    </w:p>
    <w:p w:rsidR="00E81277" w:rsidRPr="001E40F2" w:rsidRDefault="00684A2E" w:rsidP="00B30893">
      <w:pPr>
        <w:shd w:val="clear" w:color="auto" w:fill="FFFFFF"/>
        <w:spacing w:line="240" w:lineRule="exact"/>
        <w:rPr>
          <w:rFonts w:ascii="Times New Roman" w:eastAsia="Times New Roman" w:hAnsi="Times New Roman"/>
          <w:color w:val="333333"/>
          <w:sz w:val="20"/>
          <w:szCs w:val="20"/>
          <w:lang w:val="en-US" w:eastAsia="es-PR"/>
        </w:rPr>
      </w:pPr>
      <w:r w:rsidRPr="001E40F2">
        <w:rPr>
          <w:rFonts w:ascii="Times New Roman" w:eastAsia="Times New Roman" w:hAnsi="Times New Roman"/>
          <w:b/>
          <w:color w:val="333333"/>
          <w:sz w:val="24"/>
          <w:szCs w:val="24"/>
          <w:lang w:val="en-US" w:eastAsia="es-PR"/>
        </w:rPr>
        <w:lastRenderedPageBreak/>
        <w:t xml:space="preserve">Exercise 2: Estimates of amounts of interest on notes receivable </w:t>
      </w:r>
    </w:p>
    <w:p w:rsidR="00E81277" w:rsidRPr="001E40F2" w:rsidRDefault="003566F9" w:rsidP="00B30893">
      <w:pPr>
        <w:spacing w:line="240" w:lineRule="exact"/>
        <w:rPr>
          <w:rFonts w:ascii="Times New Roman" w:hAnsi="Times New Roman"/>
          <w:sz w:val="24"/>
          <w:szCs w:val="24"/>
          <w:lang w:val="en-US"/>
        </w:rPr>
      </w:pPr>
      <w:r w:rsidRPr="001E40F2">
        <w:rPr>
          <w:rFonts w:ascii="Times New Roman" w:hAnsi="Times New Roman"/>
          <w:sz w:val="24"/>
          <w:szCs w:val="24"/>
          <w:lang w:val="en-US"/>
        </w:rPr>
        <w:t>Then a document table presents receivables for 2016:</w:t>
      </w:r>
    </w:p>
    <w:tbl>
      <w:tblPr>
        <w:tblStyle w:val="Tablaconcuadrcula"/>
        <w:tblW w:w="5823" w:type="dxa"/>
        <w:tblLook w:val="04A0" w:firstRow="1" w:lastRow="0" w:firstColumn="1" w:lastColumn="0" w:noHBand="0" w:noVBand="1"/>
      </w:tblPr>
      <w:tblGrid>
        <w:gridCol w:w="1570"/>
        <w:gridCol w:w="1259"/>
        <w:gridCol w:w="1612"/>
        <w:gridCol w:w="1382"/>
      </w:tblGrid>
      <w:tr w:rsidR="00684A2E" w:rsidTr="00684A2E">
        <w:trPr>
          <w:trHeight w:val="391"/>
        </w:trPr>
        <w:tc>
          <w:tcPr>
            <w:tcW w:w="0" w:type="auto"/>
          </w:tcPr>
          <w:p w:rsidR="00684A2E" w:rsidRPr="001E40F2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Principal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Interest rate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Period</w:t>
            </w:r>
          </w:p>
        </w:tc>
      </w:tr>
      <w:tr w:rsidR="00684A2E" w:rsidTr="00684A2E">
        <w:trPr>
          <w:trHeight w:val="391"/>
        </w:trPr>
        <w:tc>
          <w:tcPr>
            <w:tcW w:w="0" w:type="auto"/>
          </w:tcPr>
          <w:p w:rsidR="00684A2E" w:rsidRDefault="005B55B1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Document</w:t>
            </w:r>
            <w:r w:rsidR="00684A2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1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$50,000</w:t>
            </w:r>
          </w:p>
        </w:tc>
        <w:tc>
          <w:tcPr>
            <w:tcW w:w="0" w:type="auto"/>
          </w:tcPr>
          <w:p w:rsidR="00684A2E" w:rsidRDefault="005B55B1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15</w:t>
            </w:r>
            <w:r w:rsidR="00684A2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%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10 months</w:t>
            </w:r>
          </w:p>
        </w:tc>
      </w:tr>
      <w:tr w:rsidR="00684A2E" w:rsidTr="00684A2E">
        <w:trPr>
          <w:trHeight w:val="391"/>
        </w:trPr>
        <w:tc>
          <w:tcPr>
            <w:tcW w:w="0" w:type="auto"/>
          </w:tcPr>
          <w:p w:rsidR="00684A2E" w:rsidRDefault="009572B6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Document</w:t>
            </w:r>
            <w:r w:rsidR="00684A2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2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5,000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9%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75 days</w:t>
            </w:r>
          </w:p>
        </w:tc>
      </w:tr>
      <w:tr w:rsidR="00684A2E" w:rsidTr="00684A2E">
        <w:trPr>
          <w:trHeight w:val="391"/>
        </w:trPr>
        <w:tc>
          <w:tcPr>
            <w:tcW w:w="0" w:type="auto"/>
          </w:tcPr>
          <w:p w:rsidR="00684A2E" w:rsidRDefault="009572B6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Document</w:t>
            </w:r>
            <w:r w:rsidR="00684A2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3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22.000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12%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90 days</w:t>
            </w:r>
          </w:p>
        </w:tc>
      </w:tr>
      <w:tr w:rsidR="00684A2E" w:rsidTr="00684A2E">
        <w:trPr>
          <w:trHeight w:val="407"/>
        </w:trPr>
        <w:tc>
          <w:tcPr>
            <w:tcW w:w="0" w:type="auto"/>
          </w:tcPr>
          <w:p w:rsidR="00684A2E" w:rsidRDefault="009572B6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Document</w:t>
            </w:r>
            <w:r w:rsidR="00684A2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4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100,000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10%</w:t>
            </w:r>
          </w:p>
        </w:tc>
        <w:tc>
          <w:tcPr>
            <w:tcW w:w="0" w:type="auto"/>
          </w:tcPr>
          <w:p w:rsidR="00684A2E" w:rsidRDefault="00684A2E" w:rsidP="003566F9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6 months</w:t>
            </w:r>
          </w:p>
        </w:tc>
      </w:tr>
    </w:tbl>
    <w:p w:rsidR="0029165E" w:rsidRPr="001E40F2" w:rsidRDefault="00684A2E" w:rsidP="00CD6CEE">
      <w:pPr>
        <w:pStyle w:val="NormalWeb"/>
        <w:rPr>
          <w:lang w:val="en-US"/>
        </w:rPr>
      </w:pPr>
      <w:r w:rsidRPr="001E40F2">
        <w:rPr>
          <w:lang w:val="en-US"/>
        </w:rPr>
        <w:t>Directions: For each of the notes receivable, calculate the amount of interest income accrued during 2016. Use a 360-day year, and round to the nearest dollar.</w:t>
      </w:r>
    </w:p>
    <w:tbl>
      <w:tblPr>
        <w:tblW w:w="972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279"/>
        <w:gridCol w:w="1279"/>
        <w:gridCol w:w="2088"/>
        <w:gridCol w:w="3506"/>
      </w:tblGrid>
      <w:tr w:rsidR="00FE2DF3" w:rsidRPr="002D0237" w:rsidTr="00793DA1">
        <w:trPr>
          <w:trHeight w:val="358"/>
        </w:trPr>
        <w:tc>
          <w:tcPr>
            <w:tcW w:w="15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  <w:hideMark/>
          </w:tcPr>
          <w:p w:rsidR="00FE2DF3" w:rsidRPr="001E40F2" w:rsidRDefault="00FE2DF3" w:rsidP="002916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s-PR"/>
              </w:rPr>
            </w:pPr>
          </w:p>
        </w:tc>
        <w:tc>
          <w:tcPr>
            <w:tcW w:w="127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hideMark/>
          </w:tcPr>
          <w:p w:rsidR="00FE2DF3" w:rsidRPr="0029165E" w:rsidRDefault="00FE2DF3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s-PR" w:eastAsia="es-PR"/>
              </w:rPr>
            </w:pPr>
            <w:r w:rsidRPr="0029165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s-PR" w:eastAsia="es-PR"/>
              </w:rPr>
              <w:t>Principal</w:t>
            </w:r>
          </w:p>
        </w:tc>
        <w:tc>
          <w:tcPr>
            <w:tcW w:w="127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hideMark/>
          </w:tcPr>
          <w:p w:rsidR="00FE2DF3" w:rsidRPr="0029165E" w:rsidRDefault="00FE2DF3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s-PR" w:eastAsia="es-PR"/>
              </w:rPr>
            </w:pPr>
            <w:r w:rsidRPr="0029165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s-PR" w:eastAsia="es-PR"/>
              </w:rPr>
              <w:t>Interest rate</w:t>
            </w:r>
          </w:p>
        </w:tc>
        <w:tc>
          <w:tcPr>
            <w:tcW w:w="208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hideMark/>
          </w:tcPr>
          <w:p w:rsidR="00FE2DF3" w:rsidRPr="0029165E" w:rsidRDefault="00FE2DF3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s-PR" w:eastAsia="es-PR"/>
              </w:rPr>
            </w:pPr>
            <w:r w:rsidRPr="0029165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s-PR" w:eastAsia="es-PR"/>
              </w:rPr>
              <w:t>Interest period during 2012</w:t>
            </w:r>
          </w:p>
        </w:tc>
        <w:tc>
          <w:tcPr>
            <w:tcW w:w="350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hideMark/>
          </w:tcPr>
          <w:p w:rsidR="00FE2DF3" w:rsidRPr="001E40F2" w:rsidRDefault="00FE2DF3" w:rsidP="00291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n-US" w:eastAsia="es-PR"/>
              </w:rPr>
            </w:pPr>
            <w:r w:rsidRPr="001E40F2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val="en-US" w:eastAsia="es-PR"/>
              </w:rPr>
              <w:t>Amount of accrued interest income</w:t>
            </w:r>
          </w:p>
        </w:tc>
      </w:tr>
      <w:tr w:rsidR="00684A2E" w:rsidRPr="0029165E" w:rsidTr="00793DA1">
        <w:trPr>
          <w:trHeight w:val="358"/>
        </w:trPr>
        <w:tc>
          <w:tcPr>
            <w:tcW w:w="1572" w:type="dxa"/>
            <w:shd w:val="clear" w:color="auto" w:fill="D9E2F3"/>
            <w:noWrap/>
            <w:hideMark/>
          </w:tcPr>
          <w:p w:rsidR="00684A2E" w:rsidRPr="00FE2DF3" w:rsidRDefault="009572B6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>Document</w:t>
            </w:r>
            <w:r w:rsidR="00684A2E"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 xml:space="preserve"> 1</w:t>
            </w:r>
          </w:p>
        </w:tc>
        <w:tc>
          <w:tcPr>
            <w:tcW w:w="1279" w:type="dxa"/>
            <w:shd w:val="clear" w:color="auto" w:fill="D9E2F3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$50,000</w:t>
            </w:r>
          </w:p>
        </w:tc>
        <w:tc>
          <w:tcPr>
            <w:tcW w:w="1279" w:type="dxa"/>
            <w:shd w:val="clear" w:color="auto" w:fill="D9E2F3"/>
            <w:noWrap/>
          </w:tcPr>
          <w:p w:rsidR="00684A2E" w:rsidRDefault="00631246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15</w:t>
            </w:r>
            <w:r w:rsidR="00684A2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%</w:t>
            </w:r>
          </w:p>
        </w:tc>
        <w:tc>
          <w:tcPr>
            <w:tcW w:w="2088" w:type="dxa"/>
            <w:shd w:val="clear" w:color="auto" w:fill="D9E2F3"/>
            <w:noWrap/>
          </w:tcPr>
          <w:p w:rsidR="00684A2E" w:rsidRPr="00AC23FA" w:rsidRDefault="00AC23FA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AC2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$6,250</w:t>
            </w:r>
          </w:p>
        </w:tc>
        <w:tc>
          <w:tcPr>
            <w:tcW w:w="3506" w:type="dxa"/>
            <w:shd w:val="clear" w:color="auto" w:fill="D9E2F3"/>
            <w:noWrap/>
          </w:tcPr>
          <w:p w:rsidR="00684A2E" w:rsidRPr="00AC23FA" w:rsidRDefault="00AC23FA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AC2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$56,250</w:t>
            </w:r>
          </w:p>
        </w:tc>
      </w:tr>
      <w:tr w:rsidR="00684A2E" w:rsidRPr="0029165E" w:rsidTr="00793DA1">
        <w:trPr>
          <w:trHeight w:val="358"/>
        </w:trPr>
        <w:tc>
          <w:tcPr>
            <w:tcW w:w="1572" w:type="dxa"/>
            <w:shd w:val="clear" w:color="auto" w:fill="auto"/>
            <w:noWrap/>
            <w:hideMark/>
          </w:tcPr>
          <w:p w:rsidR="00684A2E" w:rsidRPr="00FE2DF3" w:rsidRDefault="009572B6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>Document</w:t>
            </w:r>
            <w:r w:rsidR="00684A2E"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5,000</w:t>
            </w:r>
          </w:p>
        </w:tc>
        <w:tc>
          <w:tcPr>
            <w:tcW w:w="1279" w:type="dxa"/>
            <w:shd w:val="clear" w:color="auto" w:fill="auto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9%</w:t>
            </w:r>
          </w:p>
        </w:tc>
        <w:tc>
          <w:tcPr>
            <w:tcW w:w="2088" w:type="dxa"/>
            <w:shd w:val="clear" w:color="auto" w:fill="auto"/>
            <w:noWrap/>
          </w:tcPr>
          <w:p w:rsidR="00684A2E" w:rsidRPr="00F75F92" w:rsidRDefault="009F39F5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</w:t>
            </w:r>
            <w:r w:rsidR="00292CC1"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 xml:space="preserve">93.75 </w:t>
            </w:r>
          </w:p>
        </w:tc>
        <w:tc>
          <w:tcPr>
            <w:tcW w:w="3506" w:type="dxa"/>
            <w:shd w:val="clear" w:color="auto" w:fill="auto"/>
            <w:noWrap/>
          </w:tcPr>
          <w:p w:rsidR="00684A2E" w:rsidRPr="00F75F92" w:rsidRDefault="00292CC1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$5</w:t>
            </w:r>
            <w:r w:rsidR="002F6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,</w:t>
            </w:r>
            <w:r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093.75</w:t>
            </w:r>
          </w:p>
        </w:tc>
      </w:tr>
      <w:tr w:rsidR="00684A2E" w:rsidRPr="0029165E" w:rsidTr="00793DA1">
        <w:trPr>
          <w:trHeight w:val="132"/>
        </w:trPr>
        <w:tc>
          <w:tcPr>
            <w:tcW w:w="1572" w:type="dxa"/>
            <w:shd w:val="clear" w:color="auto" w:fill="D9E2F3"/>
            <w:noWrap/>
            <w:hideMark/>
          </w:tcPr>
          <w:p w:rsidR="00684A2E" w:rsidRPr="00FE2DF3" w:rsidRDefault="009572B6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>Document</w:t>
            </w:r>
            <w:r w:rsidR="00684A2E"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 xml:space="preserve"> 3</w:t>
            </w:r>
          </w:p>
        </w:tc>
        <w:tc>
          <w:tcPr>
            <w:tcW w:w="1279" w:type="dxa"/>
            <w:shd w:val="clear" w:color="auto" w:fill="D9E2F3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22.000</w:t>
            </w:r>
          </w:p>
        </w:tc>
        <w:tc>
          <w:tcPr>
            <w:tcW w:w="1279" w:type="dxa"/>
            <w:shd w:val="clear" w:color="auto" w:fill="D9E2F3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12%</w:t>
            </w:r>
          </w:p>
        </w:tc>
        <w:tc>
          <w:tcPr>
            <w:tcW w:w="2088" w:type="dxa"/>
            <w:shd w:val="clear" w:color="auto" w:fill="D9E2F3"/>
            <w:noWrap/>
          </w:tcPr>
          <w:p w:rsidR="00684A2E" w:rsidRPr="00F75F92" w:rsidRDefault="00292CC1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 xml:space="preserve">$660 </w:t>
            </w:r>
          </w:p>
        </w:tc>
        <w:tc>
          <w:tcPr>
            <w:tcW w:w="3506" w:type="dxa"/>
            <w:shd w:val="clear" w:color="auto" w:fill="D9E2F3"/>
            <w:noWrap/>
          </w:tcPr>
          <w:p w:rsidR="00684A2E" w:rsidRPr="00F75F92" w:rsidRDefault="00292CC1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$22,660</w:t>
            </w:r>
          </w:p>
        </w:tc>
      </w:tr>
      <w:tr w:rsidR="00684A2E" w:rsidRPr="0029165E" w:rsidTr="00793DA1">
        <w:trPr>
          <w:trHeight w:val="146"/>
        </w:trPr>
        <w:tc>
          <w:tcPr>
            <w:tcW w:w="1572" w:type="dxa"/>
            <w:shd w:val="clear" w:color="auto" w:fill="auto"/>
            <w:noWrap/>
            <w:hideMark/>
          </w:tcPr>
          <w:p w:rsidR="00684A2E" w:rsidRPr="00FE2DF3" w:rsidRDefault="009572B6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>Document</w:t>
            </w:r>
            <w:r w:rsidR="00684A2E" w:rsidRPr="00FE2D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PR" w:eastAsia="es-PR"/>
              </w:rPr>
              <w:t xml:space="preserve"> 4</w:t>
            </w:r>
          </w:p>
        </w:tc>
        <w:tc>
          <w:tcPr>
            <w:tcW w:w="1279" w:type="dxa"/>
            <w:shd w:val="clear" w:color="auto" w:fill="auto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100,000</w:t>
            </w:r>
          </w:p>
        </w:tc>
        <w:tc>
          <w:tcPr>
            <w:tcW w:w="1279" w:type="dxa"/>
            <w:shd w:val="clear" w:color="auto" w:fill="auto"/>
            <w:noWrap/>
          </w:tcPr>
          <w:p w:rsidR="00684A2E" w:rsidRDefault="00684A2E" w:rsidP="00684A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10%</w:t>
            </w:r>
          </w:p>
        </w:tc>
        <w:tc>
          <w:tcPr>
            <w:tcW w:w="2088" w:type="dxa"/>
            <w:shd w:val="clear" w:color="auto" w:fill="auto"/>
            <w:noWrap/>
          </w:tcPr>
          <w:p w:rsidR="00684A2E" w:rsidRPr="00F75F92" w:rsidRDefault="00D6520C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 xml:space="preserve">$5,000 </w:t>
            </w:r>
          </w:p>
        </w:tc>
        <w:tc>
          <w:tcPr>
            <w:tcW w:w="3506" w:type="dxa"/>
            <w:shd w:val="clear" w:color="auto" w:fill="auto"/>
            <w:noWrap/>
          </w:tcPr>
          <w:p w:rsidR="00684A2E" w:rsidRPr="00F75F92" w:rsidRDefault="00D6520C" w:rsidP="0068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</w:pPr>
            <w:r w:rsidRPr="00F75F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PR" w:eastAsia="es-PR"/>
              </w:rPr>
              <w:t>$105,000</w:t>
            </w:r>
          </w:p>
        </w:tc>
      </w:tr>
    </w:tbl>
    <w:p w:rsidR="00B30893" w:rsidRDefault="00EB057F" w:rsidP="00B30893">
      <w:pPr>
        <w:pStyle w:val="NormalWeb"/>
        <w:spacing w:line="240" w:lineRule="exact"/>
        <w:rPr>
          <w:b/>
          <w:color w:val="333333"/>
          <w:lang w:val="en-US"/>
        </w:rPr>
      </w:pPr>
      <w:r w:rsidRPr="00EB057F">
        <w:rPr>
          <w:b/>
          <w:color w:val="333333"/>
          <w:lang w:val="en-US"/>
        </w:rPr>
        <w:t>E</w:t>
      </w:r>
      <w:r w:rsidR="00793DA1" w:rsidRPr="00EB057F">
        <w:rPr>
          <w:b/>
          <w:color w:val="333333"/>
          <w:lang w:val="en-US"/>
        </w:rPr>
        <w:t>xercise 3</w:t>
      </w:r>
      <w:r>
        <w:rPr>
          <w:b/>
          <w:color w:val="333333"/>
          <w:lang w:val="en-US"/>
        </w:rPr>
        <w:t xml:space="preserve">: </w:t>
      </w:r>
    </w:p>
    <w:p w:rsidR="00B30893" w:rsidRDefault="00793DA1" w:rsidP="00B30893">
      <w:pPr>
        <w:pStyle w:val="NormalWeb"/>
        <w:spacing w:line="240" w:lineRule="exact"/>
        <w:rPr>
          <w:b/>
          <w:lang w:val="en-US"/>
        </w:rPr>
      </w:pPr>
      <w:r w:rsidRPr="001E40F2">
        <w:rPr>
          <w:b/>
          <w:lang w:val="en-US"/>
        </w:rPr>
        <w:t xml:space="preserve">Calvary Bank &amp; Trust Company paid $ 90,000 to Luis Peters </w:t>
      </w:r>
      <w:r w:rsidR="009572B6" w:rsidRPr="001E40F2">
        <w:rPr>
          <w:b/>
          <w:lang w:val="en-US"/>
        </w:rPr>
        <w:t>based on</w:t>
      </w:r>
      <w:r w:rsidRPr="001E40F2">
        <w:rPr>
          <w:b/>
          <w:lang w:val="en-US"/>
        </w:rPr>
        <w:t xml:space="preserve"> a document to 30 days, 11%.</w:t>
      </w:r>
    </w:p>
    <w:p w:rsidR="00FE2DF3" w:rsidRPr="001E40F2" w:rsidRDefault="00FE2DF3" w:rsidP="00B30893">
      <w:pPr>
        <w:pStyle w:val="NormalWeb"/>
        <w:spacing w:line="240" w:lineRule="exact"/>
        <w:rPr>
          <w:lang w:val="en-US"/>
        </w:rPr>
      </w:pPr>
      <w:r w:rsidRPr="001E40F2">
        <w:rPr>
          <w:lang w:val="en-US"/>
        </w:rPr>
        <w:t>Is required:1. to journal the following transactions for the bank (no explanation required):</w:t>
      </w:r>
    </w:p>
    <w:p w:rsidR="00FE2DF3" w:rsidRPr="001E40F2" w:rsidRDefault="00FE2DF3" w:rsidP="00B30893">
      <w:pPr>
        <w:pStyle w:val="NormalWeb"/>
        <w:numPr>
          <w:ilvl w:val="0"/>
          <w:numId w:val="9"/>
        </w:numPr>
        <w:spacing w:line="240" w:lineRule="exact"/>
        <w:rPr>
          <w:lang w:val="en-US"/>
        </w:rPr>
      </w:pPr>
      <w:r w:rsidRPr="001E40F2">
        <w:rPr>
          <w:lang w:val="en-US"/>
        </w:rPr>
        <w:t xml:space="preserve">The granting of the loan on May 6. </w:t>
      </w:r>
    </w:p>
    <w:p w:rsidR="00FE2DF3" w:rsidRPr="001E40F2" w:rsidRDefault="00FE2DF3" w:rsidP="00B30893">
      <w:pPr>
        <w:pStyle w:val="NormalWeb"/>
        <w:numPr>
          <w:ilvl w:val="0"/>
          <w:numId w:val="9"/>
        </w:numPr>
        <w:spacing w:line="240" w:lineRule="exact"/>
        <w:rPr>
          <w:lang w:val="en-US"/>
        </w:rPr>
      </w:pPr>
      <w:r w:rsidRPr="001E40F2">
        <w:rPr>
          <w:lang w:val="en-US"/>
        </w:rPr>
        <w:t>The collection of principal and interest at maturity. Specify the date. For the calculation of interest, use a 360-day year.</w:t>
      </w:r>
    </w:p>
    <w:tbl>
      <w:tblPr>
        <w:tblW w:w="9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6600"/>
        <w:gridCol w:w="1115"/>
        <w:gridCol w:w="1163"/>
      </w:tblGrid>
      <w:tr w:rsidR="00FE2DF3" w:rsidRPr="00FE2DF3" w:rsidTr="00FE2DF3">
        <w:trPr>
          <w:trHeight w:val="334"/>
        </w:trPr>
        <w:tc>
          <w:tcPr>
            <w:tcW w:w="911" w:type="dxa"/>
            <w:tcBorders>
              <w:top w:val="single" w:sz="4" w:space="0" w:color="auto"/>
              <w:left w:val="single" w:sz="4" w:space="0" w:color="DA9694"/>
              <w:bottom w:val="single" w:sz="8" w:space="0" w:color="auto"/>
              <w:right w:val="nil"/>
            </w:tcBorders>
            <w:shd w:val="clear" w:color="C0504D" w:fill="C0504D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  <w:t>Daily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504D" w:fill="C0504D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  <w:t>Description Account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504D" w:fill="C0504D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  <w:t>Debit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DA9694"/>
            </w:tcBorders>
            <w:shd w:val="clear" w:color="C0504D" w:fill="C0504D"/>
            <w:noWrap/>
            <w:vAlign w:val="center"/>
            <w:hideMark/>
          </w:tcPr>
          <w:p w:rsidR="00FE2DF3" w:rsidRPr="00FE2DF3" w:rsidRDefault="00FE2DF3" w:rsidP="00FE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b/>
                <w:bCs/>
                <w:color w:val="FFFFFF"/>
                <w:lang w:val="es-PR" w:eastAsia="es-PR"/>
              </w:rPr>
              <w:t>Credit</w:t>
            </w: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8" w:space="0" w:color="auto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color w:val="000000"/>
                <w:lang w:val="es-PR" w:eastAsia="es-PR"/>
              </w:rPr>
              <w:t>May 6</w:t>
            </w: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</w:tcPr>
          <w:p w:rsidR="00FE2DF3" w:rsidRPr="00FE2DF3" w:rsidRDefault="007826BD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Granting the loan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B3195F" w:rsidP="00B3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$90,000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7826BD" w:rsidP="00B3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7826BD">
              <w:rPr>
                <w:rFonts w:ascii="Times New Roman" w:eastAsia="Times New Roman" w:hAnsi="Times New Roman"/>
                <w:color w:val="000000"/>
                <w:lang w:val="es-PR" w:eastAsia="es-PR"/>
              </w:rPr>
              <w:t>0</w:t>
            </w: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color w:val="000000"/>
                <w:lang w:val="es-PR" w:eastAsia="es-PR"/>
              </w:rPr>
              <w:t>June 6</w:t>
            </w: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</w:tcPr>
          <w:p w:rsidR="00FE2DF3" w:rsidRPr="00FE2DF3" w:rsidRDefault="0057419E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I</w:t>
            </w:r>
            <w:r w:rsidR="004D4EF6" w:rsidRPr="004D4EF6">
              <w:rPr>
                <w:rFonts w:ascii="Times New Roman" w:eastAsia="Times New Roman" w:hAnsi="Times New Roman"/>
                <w:color w:val="000000"/>
                <w:lang w:val="es-PR" w:eastAsia="es-PR"/>
              </w:rPr>
              <w:t xml:space="preserve">nterest Fee </w:t>
            </w: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4D4EF6" w:rsidP="004D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4D4EF6">
              <w:rPr>
                <w:rFonts w:ascii="Times New Roman" w:eastAsia="Times New Roman" w:hAnsi="Times New Roman"/>
                <w:color w:val="000000"/>
                <w:lang w:val="es-PR" w:eastAsia="es-PR"/>
              </w:rPr>
              <w:t>0</w:t>
            </w: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4D4EF6" w:rsidP="004D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4D4EF6">
              <w:rPr>
                <w:rFonts w:ascii="Times New Roman" w:eastAsia="Times New Roman" w:hAnsi="Times New Roman"/>
                <w:color w:val="000000"/>
                <w:lang w:val="es-PR" w:eastAsia="es-PR"/>
              </w:rPr>
              <w:t>$825</w:t>
            </w: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color w:val="000000"/>
                <w:lang w:val="es-PR" w:eastAsia="es-PR"/>
              </w:rPr>
              <w:t>June 6</w:t>
            </w: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</w:tcPr>
          <w:p w:rsidR="00FE2DF3" w:rsidRPr="00FE2DF3" w:rsidRDefault="0057419E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P</w:t>
            </w:r>
            <w:bookmarkStart w:id="0" w:name="_GoBack"/>
            <w:bookmarkEnd w:id="0"/>
            <w:r w:rsidR="00BE4239" w:rsidRPr="00BE4239">
              <w:rPr>
                <w:rFonts w:ascii="Times New Roman" w:eastAsia="Times New Roman" w:hAnsi="Times New Roman"/>
                <w:color w:val="000000"/>
                <w:lang w:val="es-PR" w:eastAsia="es-PR"/>
              </w:rPr>
              <w:t>rincipal amount</w:t>
            </w:r>
            <w:r w:rsidR="005D578F">
              <w:rPr>
                <w:rFonts w:ascii="Times New Roman" w:eastAsia="Times New Roman" w:hAnsi="Times New Roman"/>
                <w:color w:val="000000"/>
                <w:lang w:val="es-PR" w:eastAsia="es-PR"/>
              </w:rPr>
              <w:t xml:space="preserve"> 0</w:t>
            </w:r>
            <w:r w:rsidR="00BE4239" w:rsidRPr="00BE4239">
              <w:rPr>
                <w:rFonts w:ascii="Times New Roman" w:eastAsia="Times New Roman" w:hAnsi="Times New Roman"/>
                <w:color w:val="000000"/>
                <w:lang w:val="es-PR" w:eastAsia="es-PR"/>
              </w:rPr>
              <w:t xml:space="preserve"> $</w:t>
            </w:r>
            <w:r w:rsidR="005D578F">
              <w:rPr>
                <w:rFonts w:ascii="Times New Roman" w:eastAsia="Times New Roman" w:hAnsi="Times New Roman"/>
                <w:color w:val="000000"/>
                <w:lang w:val="es-PR" w:eastAsia="es-PR"/>
              </w:rPr>
              <w:t xml:space="preserve">90,000 </w:t>
            </w: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BE4239" w:rsidP="00BE4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0</w:t>
            </w: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536EFC" w:rsidP="00BE4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$</w:t>
            </w:r>
            <w:r w:rsidR="00BE4239" w:rsidRPr="00BE4239">
              <w:rPr>
                <w:rFonts w:ascii="Times New Roman" w:eastAsia="Times New Roman" w:hAnsi="Times New Roman"/>
                <w:color w:val="000000"/>
                <w:lang w:val="es-PR" w:eastAsia="es-PR"/>
              </w:rPr>
              <w:t>90,000</w:t>
            </w: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F2DCDB" w:fill="F2DCDB"/>
            <w:noWrap/>
            <w:vAlign w:val="bottom"/>
          </w:tcPr>
          <w:p w:rsidR="00FE2DF3" w:rsidRPr="00FE2DF3" w:rsidRDefault="00FE2DF3" w:rsidP="00FE2D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</w:p>
        </w:tc>
      </w:tr>
      <w:tr w:rsidR="00FE2DF3" w:rsidRPr="00FE2DF3" w:rsidTr="00FE2DF3">
        <w:trPr>
          <w:trHeight w:val="322"/>
        </w:trPr>
        <w:tc>
          <w:tcPr>
            <w:tcW w:w="911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DF3" w:rsidRPr="00FE2DF3" w:rsidRDefault="00FE2DF3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FE2DF3">
              <w:rPr>
                <w:rFonts w:ascii="Times New Roman" w:eastAsia="Times New Roman" w:hAnsi="Times New Roman"/>
                <w:color w:val="000000"/>
                <w:lang w:val="es-PR" w:eastAsia="es-PR"/>
              </w:rPr>
              <w:t>June 6</w:t>
            </w:r>
          </w:p>
        </w:tc>
        <w:tc>
          <w:tcPr>
            <w:tcW w:w="66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</w:tcPr>
          <w:p w:rsidR="00FE2DF3" w:rsidRPr="00FE2DF3" w:rsidRDefault="001B0198" w:rsidP="00FE2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1B0198">
              <w:rPr>
                <w:rFonts w:ascii="Times New Roman" w:eastAsia="Times New Roman" w:hAnsi="Times New Roman"/>
                <w:color w:val="000000"/>
                <w:lang w:val="es-PR" w:eastAsia="es-PR"/>
              </w:rPr>
              <w:t xml:space="preserve">Total </w:t>
            </w:r>
          </w:p>
        </w:tc>
        <w:tc>
          <w:tcPr>
            <w:tcW w:w="1115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1B0198" w:rsidP="001B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>
              <w:rPr>
                <w:rFonts w:ascii="Times New Roman" w:eastAsia="Times New Roman" w:hAnsi="Times New Roman"/>
                <w:color w:val="000000"/>
                <w:lang w:val="es-PR" w:eastAsia="es-PR"/>
              </w:rPr>
              <w:t>0</w:t>
            </w:r>
          </w:p>
        </w:tc>
        <w:tc>
          <w:tcPr>
            <w:tcW w:w="1163" w:type="dxa"/>
            <w:tcBorders>
              <w:top w:val="single" w:sz="4" w:space="0" w:color="DA9694"/>
              <w:left w:val="single" w:sz="4" w:space="0" w:color="auto"/>
              <w:bottom w:val="single" w:sz="4" w:space="0" w:color="DA9694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DF3" w:rsidRPr="00FE2DF3" w:rsidRDefault="001B0198" w:rsidP="001B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s-PR" w:eastAsia="es-PR"/>
              </w:rPr>
            </w:pPr>
            <w:r w:rsidRPr="001B0198">
              <w:rPr>
                <w:rFonts w:ascii="Times New Roman" w:eastAsia="Times New Roman" w:hAnsi="Times New Roman"/>
                <w:color w:val="000000"/>
                <w:lang w:val="es-PR" w:eastAsia="es-PR"/>
              </w:rPr>
              <w:t>$90,825</w:t>
            </w:r>
          </w:p>
        </w:tc>
      </w:tr>
    </w:tbl>
    <w:p w:rsidR="00C37606" w:rsidRDefault="00C37606" w:rsidP="00536EFC">
      <w:pPr>
        <w:tabs>
          <w:tab w:val="left" w:pos="4096"/>
        </w:tabs>
        <w:rPr>
          <w:rFonts w:ascii="Times New Roman" w:hAnsi="Times New Roman"/>
        </w:rPr>
      </w:pPr>
    </w:p>
    <w:sectPr w:rsidR="00C37606" w:rsidSect="0068089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A31" w:rsidRDefault="00062A31" w:rsidP="0006361E">
      <w:pPr>
        <w:spacing w:after="0" w:line="240" w:lineRule="auto"/>
      </w:pPr>
      <w:r>
        <w:separator/>
      </w:r>
    </w:p>
  </w:endnote>
  <w:endnote w:type="continuationSeparator" w:id="0">
    <w:p w:rsidR="00062A31" w:rsidRDefault="00062A31" w:rsidP="0006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A31" w:rsidRDefault="00062A31" w:rsidP="0006361E">
      <w:pPr>
        <w:spacing w:after="0" w:line="240" w:lineRule="auto"/>
      </w:pPr>
      <w:r>
        <w:separator/>
      </w:r>
    </w:p>
  </w:footnote>
  <w:footnote w:type="continuationSeparator" w:id="0">
    <w:p w:rsidR="00062A31" w:rsidRDefault="00062A31" w:rsidP="00063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8FD"/>
    <w:multiLevelType w:val="hybridMultilevel"/>
    <w:tmpl w:val="007CF6B2"/>
    <w:lvl w:ilvl="0" w:tplc="22C441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876F6"/>
    <w:multiLevelType w:val="hybridMultilevel"/>
    <w:tmpl w:val="E89EB944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3172"/>
    <w:multiLevelType w:val="hybridMultilevel"/>
    <w:tmpl w:val="88DCC036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5CCF"/>
    <w:multiLevelType w:val="hybridMultilevel"/>
    <w:tmpl w:val="145EA9E2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7A75"/>
    <w:multiLevelType w:val="hybridMultilevel"/>
    <w:tmpl w:val="88EA2166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7956"/>
    <w:multiLevelType w:val="hybridMultilevel"/>
    <w:tmpl w:val="4912C2EA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0665"/>
    <w:multiLevelType w:val="hybridMultilevel"/>
    <w:tmpl w:val="676C1786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93A8C"/>
    <w:multiLevelType w:val="hybridMultilevel"/>
    <w:tmpl w:val="85688148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5A27"/>
    <w:multiLevelType w:val="hybridMultilevel"/>
    <w:tmpl w:val="F836E63A"/>
    <w:lvl w:ilvl="0" w:tplc="50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4"/>
    <w:rsid w:val="0000134C"/>
    <w:rsid w:val="00062A31"/>
    <w:rsid w:val="0006361E"/>
    <w:rsid w:val="000E7BE4"/>
    <w:rsid w:val="00107C18"/>
    <w:rsid w:val="0012162C"/>
    <w:rsid w:val="001B0198"/>
    <w:rsid w:val="001D7437"/>
    <w:rsid w:val="001E40F2"/>
    <w:rsid w:val="002845DD"/>
    <w:rsid w:val="0029165E"/>
    <w:rsid w:val="00292CC1"/>
    <w:rsid w:val="002D0237"/>
    <w:rsid w:val="002F67A2"/>
    <w:rsid w:val="003566F9"/>
    <w:rsid w:val="00393B27"/>
    <w:rsid w:val="004A5691"/>
    <w:rsid w:val="004D4EF6"/>
    <w:rsid w:val="0051512E"/>
    <w:rsid w:val="00531450"/>
    <w:rsid w:val="00536EFC"/>
    <w:rsid w:val="00565E74"/>
    <w:rsid w:val="00570F2C"/>
    <w:rsid w:val="0057419E"/>
    <w:rsid w:val="00594EFF"/>
    <w:rsid w:val="005B5501"/>
    <w:rsid w:val="005B55B1"/>
    <w:rsid w:val="005D578F"/>
    <w:rsid w:val="00631246"/>
    <w:rsid w:val="00680890"/>
    <w:rsid w:val="00684A2E"/>
    <w:rsid w:val="006C5191"/>
    <w:rsid w:val="00713DFF"/>
    <w:rsid w:val="007826BD"/>
    <w:rsid w:val="00793DA1"/>
    <w:rsid w:val="007963ED"/>
    <w:rsid w:val="00796E3C"/>
    <w:rsid w:val="007D3914"/>
    <w:rsid w:val="00857050"/>
    <w:rsid w:val="00887D20"/>
    <w:rsid w:val="008A0FFC"/>
    <w:rsid w:val="008B4671"/>
    <w:rsid w:val="008C6507"/>
    <w:rsid w:val="00915731"/>
    <w:rsid w:val="00945AEE"/>
    <w:rsid w:val="009572B6"/>
    <w:rsid w:val="0096229A"/>
    <w:rsid w:val="009B6140"/>
    <w:rsid w:val="009B7B27"/>
    <w:rsid w:val="009F1B91"/>
    <w:rsid w:val="009F39F5"/>
    <w:rsid w:val="00A7037D"/>
    <w:rsid w:val="00A979C9"/>
    <w:rsid w:val="00AC23FA"/>
    <w:rsid w:val="00B30893"/>
    <w:rsid w:val="00B3195F"/>
    <w:rsid w:val="00BA2495"/>
    <w:rsid w:val="00BD7C55"/>
    <w:rsid w:val="00BE4239"/>
    <w:rsid w:val="00C049C6"/>
    <w:rsid w:val="00C1586B"/>
    <w:rsid w:val="00C37606"/>
    <w:rsid w:val="00C64C39"/>
    <w:rsid w:val="00C93299"/>
    <w:rsid w:val="00CC638A"/>
    <w:rsid w:val="00CD6CEE"/>
    <w:rsid w:val="00D6520C"/>
    <w:rsid w:val="00D73231"/>
    <w:rsid w:val="00E81277"/>
    <w:rsid w:val="00EB057F"/>
    <w:rsid w:val="00EC335D"/>
    <w:rsid w:val="00EE40F9"/>
    <w:rsid w:val="00F75F92"/>
    <w:rsid w:val="00F776C6"/>
    <w:rsid w:val="00F86D52"/>
    <w:rsid w:val="00F93647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B879D"/>
  <w15:chartTrackingRefBased/>
  <w15:docId w15:val="{238F6DD8-E181-4E48-9C1C-DDC52596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US" w:eastAsia="en-US"/>
    </w:rPr>
  </w:style>
  <w:style w:type="paragraph" w:styleId="Ttulo3">
    <w:name w:val="heading 3"/>
    <w:basedOn w:val="Normal"/>
    <w:link w:val="Ttulo3Car"/>
    <w:uiPriority w:val="9"/>
    <w:qFormat/>
    <w:rsid w:val="00BD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PR" w:eastAsia="es-P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E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5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BD7C55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7C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R" w:eastAsia="es-PR"/>
    </w:rPr>
  </w:style>
  <w:style w:type="character" w:styleId="Textoennegrita">
    <w:name w:val="Strong"/>
    <w:uiPriority w:val="22"/>
    <w:qFormat/>
    <w:rsid w:val="00BD7C55"/>
    <w:rPr>
      <w:b/>
      <w:bCs/>
    </w:rPr>
  </w:style>
  <w:style w:type="table" w:styleId="Tabladecuadrcula6concolores">
    <w:name w:val="Grid Table 6 Colorful"/>
    <w:basedOn w:val="Tablanormal"/>
    <w:uiPriority w:val="51"/>
    <w:rsid w:val="00796E3C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decuadrcula6concolores-nfasis3">
    <w:name w:val="Grid Table 6 Colorful Accent 3"/>
    <w:basedOn w:val="Tablanormal"/>
    <w:uiPriority w:val="51"/>
    <w:rsid w:val="00796E3C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66F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link w:val="Citadestacada"/>
    <w:uiPriority w:val="30"/>
    <w:rsid w:val="003566F9"/>
    <w:rPr>
      <w:i/>
      <w:iCs/>
      <w:color w:val="5B9BD5"/>
      <w:sz w:val="22"/>
      <w:szCs w:val="22"/>
      <w:lang w:val="es-US" w:eastAsia="en-US"/>
    </w:rPr>
  </w:style>
  <w:style w:type="table" w:styleId="Tabladecuadrcula4-nfasis5">
    <w:name w:val="Grid Table 4 Accent 5"/>
    <w:basedOn w:val="Tablanormal"/>
    <w:uiPriority w:val="49"/>
    <w:rsid w:val="00FE2DF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6361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06361E"/>
    <w:rPr>
      <w:sz w:val="22"/>
      <w:szCs w:val="22"/>
      <w:lang w:val="es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361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06361E"/>
    <w:rPr>
      <w:sz w:val="22"/>
      <w:szCs w:val="22"/>
      <w:lang w:val="es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5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rnavarro</dc:creator>
  <cp:keywords/>
  <dc:description/>
  <cp:lastModifiedBy>Owner PC</cp:lastModifiedBy>
  <cp:revision>22</cp:revision>
  <dcterms:created xsi:type="dcterms:W3CDTF">2017-06-04T16:24:00Z</dcterms:created>
  <dcterms:modified xsi:type="dcterms:W3CDTF">2017-06-04T16:49:00Z</dcterms:modified>
</cp:coreProperties>
</file>